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6345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D55731" w:rsidRPr="00051FC8" w:rsidRDefault="000F4752" w:rsidP="00051FC8">
      <w:pPr>
        <w:spacing w:before="960" w:after="0" w:line="240" w:lineRule="auto"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D601EF">
      <w:pPr>
        <w:spacing w:after="36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0F4752">
        <w:rPr>
          <w:rFonts w:cstheme="minorHAnsi"/>
          <w:sz w:val="28"/>
          <w:szCs w:val="28"/>
        </w:rPr>
        <w:t>по</w:t>
      </w:r>
      <w:proofErr w:type="gramEnd"/>
      <w:r w:rsidRPr="000F4752">
        <w:rPr>
          <w:rFonts w:cstheme="minorHAnsi"/>
          <w:sz w:val="28"/>
          <w:szCs w:val="28"/>
        </w:rPr>
        <w:t xml:space="preserve">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85"/>
        <w:gridCol w:w="4840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B64FC0" w:rsidRDefault="00834E4C" w:rsidP="0083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5C146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bookmarkStart w:id="0" w:name="_GoBack"/>
            <w:bookmarkEnd w:id="0"/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>.201</w:t>
            </w:r>
            <w:r w:rsidR="005C146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F85116" w:rsidP="009D4D0D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hyperlink r:id="rId7" w:history="1"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EfimovSA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@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economy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.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gov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.</w:t>
              </w:r>
              <w:r w:rsidR="00B64FC0" w:rsidRPr="00A64842">
                <w:rPr>
                  <w:rStyle w:val="ab"/>
                  <w:rFonts w:ascii="Times New Roman" w:hAnsi="Times New Roman" w:cs="Times New Roman"/>
                  <w:bCs/>
                  <w:iCs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B64FC0" w:rsidP="009B0F0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648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Ефимов Станислав Андреевич, </w:t>
            </w:r>
            <w:r w:rsidR="009B0F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64842">
              <w:rPr>
                <w:rFonts w:ascii="Times New Roman" w:hAnsi="Times New Roman" w:cs="Times New Roman"/>
                <w:b/>
                <w:sz w:val="26"/>
                <w:szCs w:val="26"/>
              </w:rPr>
              <w:t>(495) 650-87-00 доб. 2658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23"/>
        <w:gridCol w:w="6902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834E4C" w:rsidP="00834E4C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Промышленная безопасность. </w:t>
            </w:r>
            <w:r w:rsidR="0017210D">
              <w:rPr>
                <w:rFonts w:cstheme="minorHAnsi"/>
                <w:sz w:val="24"/>
                <w:szCs w:val="28"/>
              </w:rPr>
              <w:t>Угольные шахты</w:t>
            </w:r>
            <w:r>
              <w:rPr>
                <w:rFonts w:cstheme="minorHAnsi"/>
                <w:sz w:val="24"/>
                <w:szCs w:val="28"/>
              </w:rPr>
              <w:t>. П</w:t>
            </w:r>
            <w:r w:rsidRPr="00834E4C">
              <w:rPr>
                <w:rFonts w:cstheme="minorHAnsi"/>
                <w:sz w:val="24"/>
                <w:szCs w:val="28"/>
              </w:rPr>
              <w:t>лан ликвидации аварий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051FC8" w:rsidRDefault="00015F65" w:rsidP="00834E4C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Проект </w:t>
            </w:r>
            <w:r w:rsidRPr="00015F65">
              <w:rPr>
                <w:rFonts w:cstheme="minorHAnsi"/>
                <w:sz w:val="24"/>
                <w:szCs w:val="28"/>
              </w:rPr>
              <w:t xml:space="preserve">приказа </w:t>
            </w:r>
            <w:r w:rsidR="00834E4C" w:rsidRPr="00834E4C">
              <w:rPr>
                <w:rFonts w:cstheme="minorHAnsi"/>
                <w:sz w:val="24"/>
                <w:szCs w:val="28"/>
              </w:rPr>
              <w:t>«Об утверждении Федеральных норм и правил в области промышленной безопасности «Инструкция по составлению планов ликвидации аварий на угольных шахтах»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015F65" w:rsidP="005C146B">
            <w:pPr>
              <w:jc w:val="both"/>
              <w:rPr>
                <w:rFonts w:cstheme="minorHAnsi"/>
                <w:sz w:val="24"/>
                <w:szCs w:val="28"/>
              </w:rPr>
            </w:pPr>
            <w:proofErr w:type="spellStart"/>
            <w:r>
              <w:rPr>
                <w:rFonts w:cstheme="minorHAnsi"/>
                <w:sz w:val="24"/>
                <w:szCs w:val="28"/>
              </w:rPr>
              <w:t>Ростехнадзор</w:t>
            </w:r>
            <w:proofErr w:type="spellEnd"/>
          </w:p>
        </w:tc>
      </w:tr>
      <w:tr w:rsidR="009D4D0D" w:rsidRPr="00B64FC0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051FC8">
              <w:rPr>
                <w:rFonts w:cstheme="minorHAnsi"/>
                <w:sz w:val="24"/>
                <w:szCs w:val="28"/>
                <w:lang w:val="en-US"/>
              </w:rPr>
              <w:t xml:space="preserve">ID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051FC8">
              <w:rPr>
                <w:rFonts w:cstheme="minorHAnsi"/>
                <w:sz w:val="24"/>
                <w:szCs w:val="28"/>
                <w:lang w:val="en-US"/>
              </w:rPr>
              <w:t xml:space="preserve"> regulation.gov.ru: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505A82" w:rsidRDefault="00834E4C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834E4C">
              <w:rPr>
                <w:rFonts w:cstheme="minorHAnsi"/>
                <w:sz w:val="24"/>
                <w:szCs w:val="28"/>
                <w:lang w:val="en-US"/>
              </w:rPr>
              <w:t>02/08/12-15/00044521</w:t>
            </w:r>
          </w:p>
        </w:tc>
      </w:tr>
    </w:tbl>
    <w:p w:rsidR="00DB7708" w:rsidRDefault="00C52C24" w:rsidP="00D601EF">
      <w:pPr>
        <w:spacing w:before="36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</w:pP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  <w:sectPr w:rsidR="00C52C24" w:rsidSect="005F0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</w:p>
    <w:p w:rsidR="005C1538" w:rsidRPr="009D4D0D" w:rsidRDefault="0033609E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headerReference w:type="default" r:id="rId12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16" w:rsidRDefault="00F85116" w:rsidP="0055633C">
      <w:pPr>
        <w:spacing w:after="0" w:line="240" w:lineRule="auto"/>
      </w:pPr>
      <w:r>
        <w:separator/>
      </w:r>
    </w:p>
  </w:endnote>
  <w:endnote w:type="continuationSeparator" w:id="0">
    <w:p w:rsidR="00F85116" w:rsidRDefault="00F85116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4E" w:rsidRDefault="005A2E85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A35A404" wp14:editId="06E20E0A">
          <wp:simplePos x="0" y="0"/>
          <wp:positionH relativeFrom="column">
            <wp:align>center</wp:align>
          </wp:positionH>
          <wp:positionV relativeFrom="bottomMargin">
            <wp:posOffset>180340</wp:posOffset>
          </wp:positionV>
          <wp:extent cx="6181200" cy="342000"/>
          <wp:effectExtent l="0" t="0" r="0" b="1270"/>
          <wp:wrapNone/>
          <wp:docPr id="39" name="Рисунок 39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2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0C" w:rsidRDefault="00B17D0C">
    <w:pPr>
      <w:pStyle w:val="a7"/>
    </w:pPr>
    <w:r>
      <w:rPr>
        <w:noProof/>
        <w:lang w:eastAsia="ru-RU"/>
      </w:rPr>
      <w:drawing>
        <wp:inline distT="0" distB="0" distL="0" distR="0" wp14:anchorId="3DEF2A50" wp14:editId="1B372724">
          <wp:extent cx="6181725" cy="342900"/>
          <wp:effectExtent l="0" t="0" r="9525" b="0"/>
          <wp:docPr id="41" name="Рисунок 41" descr="C:\Users\SalnikovIV\Desktop\Бренд\Лента низ Хайре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nikovIV\Desktop\Бренд\Лента низ Хайре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16" w:rsidRDefault="00F85116" w:rsidP="0055633C">
      <w:pPr>
        <w:spacing w:after="0" w:line="240" w:lineRule="auto"/>
      </w:pPr>
      <w:r>
        <w:separator/>
      </w:r>
    </w:p>
  </w:footnote>
  <w:footnote w:type="continuationSeparator" w:id="0">
    <w:p w:rsidR="00F85116" w:rsidRDefault="00F85116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016004"/>
      <w:docPartObj>
        <w:docPartGallery w:val="Page Numbers (Top of Page)"/>
        <w:docPartUnique/>
      </w:docPartObj>
    </w:sdtPr>
    <w:sdtEndPr/>
    <w:sdtContent>
      <w:p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3027822C" wp14:editId="76B99FD5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8" name="Рисунок 38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33C">
          <w:fldChar w:fldCharType="begin"/>
        </w:r>
        <w:r w:rsidR="0055633C">
          <w:instrText>PAGE   \* MERGEFORMAT</w:instrText>
        </w:r>
        <w:r w:rsidR="0055633C">
          <w:fldChar w:fldCharType="separate"/>
        </w:r>
        <w:r w:rsidR="00015F65">
          <w:rPr>
            <w:noProof/>
          </w:rPr>
          <w:t>2</w:t>
        </w:r>
        <w:r w:rsidR="0055633C">
          <w:fldChar w:fldCharType="end"/>
        </w:r>
      </w:p>
    </w:sdtContent>
  </w:sdt>
  <w:p w:rsidR="0055633C" w:rsidRDefault="005563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9414E48" wp14:editId="4964DFEC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40" name="Рисунок 40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5E92FA49" wp14:editId="4798ACFE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7101">
          <w:fldChar w:fldCharType="begin"/>
        </w:r>
        <w:r w:rsidR="00FE7101">
          <w:instrText>PAGE   \* MERGEFORMAT</w:instrText>
        </w:r>
        <w:r w:rsidR="00FE7101">
          <w:fldChar w:fldCharType="separate"/>
        </w:r>
        <w:r w:rsidR="00834E4C">
          <w:rPr>
            <w:noProof/>
          </w:rPr>
          <w:t>2</w:t>
        </w:r>
        <w:r w:rsidR="00FE710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E"/>
    <w:rsid w:val="00007E57"/>
    <w:rsid w:val="00015F65"/>
    <w:rsid w:val="00051200"/>
    <w:rsid w:val="00051FC8"/>
    <w:rsid w:val="00067770"/>
    <w:rsid w:val="000A1215"/>
    <w:rsid w:val="000A5215"/>
    <w:rsid w:val="000F4752"/>
    <w:rsid w:val="00144B4D"/>
    <w:rsid w:val="0017210D"/>
    <w:rsid w:val="001B246A"/>
    <w:rsid w:val="001B2AE6"/>
    <w:rsid w:val="001D426E"/>
    <w:rsid w:val="001D6F7D"/>
    <w:rsid w:val="00225277"/>
    <w:rsid w:val="00266728"/>
    <w:rsid w:val="0033609E"/>
    <w:rsid w:val="00426482"/>
    <w:rsid w:val="00430D0A"/>
    <w:rsid w:val="004338CE"/>
    <w:rsid w:val="00452699"/>
    <w:rsid w:val="004F3195"/>
    <w:rsid w:val="00505A82"/>
    <w:rsid w:val="00546A34"/>
    <w:rsid w:val="0055012A"/>
    <w:rsid w:val="0055633C"/>
    <w:rsid w:val="00573E6C"/>
    <w:rsid w:val="005751E7"/>
    <w:rsid w:val="005A2E85"/>
    <w:rsid w:val="005C146B"/>
    <w:rsid w:val="005C1538"/>
    <w:rsid w:val="005F0478"/>
    <w:rsid w:val="00641698"/>
    <w:rsid w:val="00652F9D"/>
    <w:rsid w:val="00656727"/>
    <w:rsid w:val="006A074A"/>
    <w:rsid w:val="006A7560"/>
    <w:rsid w:val="006C38E9"/>
    <w:rsid w:val="006C6D6A"/>
    <w:rsid w:val="006D2368"/>
    <w:rsid w:val="007C6C38"/>
    <w:rsid w:val="007D1252"/>
    <w:rsid w:val="007D70E0"/>
    <w:rsid w:val="00834E4C"/>
    <w:rsid w:val="008E7F4E"/>
    <w:rsid w:val="00907595"/>
    <w:rsid w:val="009B0F0E"/>
    <w:rsid w:val="009D4D0D"/>
    <w:rsid w:val="00A935C5"/>
    <w:rsid w:val="00B17D0C"/>
    <w:rsid w:val="00B43F38"/>
    <w:rsid w:val="00B555F7"/>
    <w:rsid w:val="00B64FC0"/>
    <w:rsid w:val="00C0378E"/>
    <w:rsid w:val="00C44DF7"/>
    <w:rsid w:val="00C52C24"/>
    <w:rsid w:val="00CC2B66"/>
    <w:rsid w:val="00D0047B"/>
    <w:rsid w:val="00D55731"/>
    <w:rsid w:val="00D601EF"/>
    <w:rsid w:val="00DB7708"/>
    <w:rsid w:val="00E955CE"/>
    <w:rsid w:val="00F54AD3"/>
    <w:rsid w:val="00F85116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5460A-3D55-4FC1-8E60-F8C6B78D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fimovSA\Desktop\&#1045;&#1092;&#1080;&#1084;&#1086;&#1074;\2015\&#1047;&#1054;&#1056;&#1042;\4434_&#1086;&#1073;%20&#1086;&#1073;&#1103;&#1079;&#1072;&#1085;&#1085;&#1086;&#1089;&#1090;&#1080;%20&#1085;&#1077;&#1076;&#1088;&#1086;&#1087;&#1086;&#1083;&#1100;&#1079;&#1086;&#1074;&#1072;&#1090;&#1077;&#1083;&#1077;&#1081;%20&#1087;&#1086;%20&#1089;&#1086;&#1079;&#1076;&#1072;&#1085;&#1080;&#1102;%20&#1083;&#1080;&#1082;&#1074;&#1080;&#1076;&#1072;&#1094;&#1080;&#1086;&#1085;&#1085;&#1099;&#1093;%20&#1092;&#1086;&#1085;&#1076;&#1086;&#1074;\84672\EfimovSA@economy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6A31D8-0ABE-4017-BDAE-34E1ECBB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Ефимов Станислав Андреевич</cp:lastModifiedBy>
  <cp:revision>13</cp:revision>
  <cp:lastPrinted>2015-11-02T11:38:00Z</cp:lastPrinted>
  <dcterms:created xsi:type="dcterms:W3CDTF">2015-08-18T11:34:00Z</dcterms:created>
  <dcterms:modified xsi:type="dcterms:W3CDTF">2016-03-28T07:25:00Z</dcterms:modified>
</cp:coreProperties>
</file>